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F0A0" w14:textId="6269C058" w:rsidR="00D306A8" w:rsidRPr="00C222AD" w:rsidRDefault="00D306A8" w:rsidP="003741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22AD">
        <w:rPr>
          <w:rFonts w:ascii="Times New Roman" w:hAnsi="Times New Roman" w:cs="Times New Roman"/>
          <w:b/>
        </w:rPr>
        <w:t>Задачи по теме: «Предложение</w:t>
      </w:r>
      <w:r w:rsidR="003741A5" w:rsidRPr="00C222AD">
        <w:rPr>
          <w:rFonts w:ascii="Times New Roman" w:hAnsi="Times New Roman" w:cs="Times New Roman"/>
          <w:b/>
        </w:rPr>
        <w:t>. Закон предложения</w:t>
      </w:r>
      <w:r w:rsidRPr="00C222AD">
        <w:rPr>
          <w:rFonts w:ascii="Times New Roman" w:hAnsi="Times New Roman" w:cs="Times New Roman"/>
          <w:b/>
        </w:rPr>
        <w:t>»</w:t>
      </w:r>
    </w:p>
    <w:p w14:paraId="0E04D666" w14:textId="6AA1C624" w:rsidR="003741A5" w:rsidRPr="00C222AD" w:rsidRDefault="003741A5" w:rsidP="003741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782"/>
      </w:tblGrid>
      <w:tr w:rsidR="003741A5" w:rsidRPr="00C222AD" w14:paraId="50AB7AA0" w14:textId="77777777" w:rsidTr="006C184C">
        <w:tc>
          <w:tcPr>
            <w:tcW w:w="1980" w:type="dxa"/>
          </w:tcPr>
          <w:p w14:paraId="33A5CDCC" w14:textId="66B493D8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C222AD">
              <w:rPr>
                <w:noProof/>
              </w:rPr>
              <w:drawing>
                <wp:inline distT="0" distB="0" distL="0" distR="0" wp14:anchorId="3898B184" wp14:editId="54DEEBF2">
                  <wp:extent cx="952500" cy="1008667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17646FE3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№1. На графике отражено изменение предложения на рынке носителей информации: кривая S переместилась в положение S1. Какие из перечисленных факторов могут вызвать такое изменение?</w:t>
            </w:r>
          </w:p>
          <w:p w14:paraId="032508B2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уменьшение количества покупателей</w:t>
            </w:r>
          </w:p>
          <w:p w14:paraId="3ECB551A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производителей компьютерной техники</w:t>
            </w:r>
          </w:p>
          <w:p w14:paraId="198CA862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внедрение новых технологий производства носителей информации</w:t>
            </w:r>
          </w:p>
          <w:p w14:paraId="44246B3A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закрытие ряда компьютерных производств</w:t>
            </w:r>
          </w:p>
          <w:p w14:paraId="7AD4CC38" w14:textId="7BCEA8BB" w:rsidR="003741A5" w:rsidRPr="00C222AD" w:rsidRDefault="003741A5" w:rsidP="00C222A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рост популярности жестких дисков</w:t>
            </w:r>
          </w:p>
        </w:tc>
      </w:tr>
      <w:tr w:rsidR="003741A5" w:rsidRPr="00C222AD" w14:paraId="64CB5E50" w14:textId="77777777" w:rsidTr="006C184C">
        <w:tc>
          <w:tcPr>
            <w:tcW w:w="1980" w:type="dxa"/>
          </w:tcPr>
          <w:p w14:paraId="5D8C36BF" w14:textId="151D5FC4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22EFA44B" wp14:editId="5E7E8CAA">
                  <wp:extent cx="952500" cy="1008667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15923AF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№2. На графике отражено изменение предложения на рынке планшетных компьютеров: кривая S переместилась в положение S1. Какие из перечисленных факторов могут вызвать такое изменение?</w:t>
            </w:r>
          </w:p>
          <w:p w14:paraId="25ED28D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стихийное бедствие в стране, где находятся основные заводы по производству планшетных компьютеров</w:t>
            </w:r>
          </w:p>
          <w:p w14:paraId="1643A2E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внедрение но новых технологий производства планшетных компьютеров</w:t>
            </w:r>
          </w:p>
          <w:p w14:paraId="3BCD74F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снижение ввозных таможенных пошлин на компьютерную технику</w:t>
            </w:r>
          </w:p>
          <w:p w14:paraId="540D545D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потребителей</w:t>
            </w:r>
          </w:p>
          <w:p w14:paraId="671D296E" w14:textId="1E6A60CF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увеличение стоимости транспортировки компьютерной техники</w:t>
            </w:r>
          </w:p>
        </w:tc>
      </w:tr>
      <w:tr w:rsidR="003741A5" w:rsidRPr="00C222AD" w14:paraId="425909B7" w14:textId="77777777" w:rsidTr="006C184C">
        <w:tc>
          <w:tcPr>
            <w:tcW w:w="1980" w:type="dxa"/>
          </w:tcPr>
          <w:p w14:paraId="68EE1ED8" w14:textId="75F53576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5B10D5B2" wp14:editId="2FE2E1CF">
                  <wp:extent cx="952500" cy="1008667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5CD0A4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№3. На графике отражено изменение предложения пшеницы на 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06103B3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предоставление льготных кредитов продавцам пшеницы</w:t>
            </w:r>
          </w:p>
          <w:p w14:paraId="37BC2BE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повышение таможенных пошлин на импорт пшеницы</w:t>
            </w:r>
          </w:p>
          <w:p w14:paraId="48EE34D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увеличение доходов потребителей</w:t>
            </w:r>
          </w:p>
          <w:p w14:paraId="756DB46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уменьшение цен на энергоносителей</w:t>
            </w:r>
          </w:p>
          <w:p w14:paraId="12222102" w14:textId="0CADE7C0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засуха и неурожай зерна</w:t>
            </w:r>
          </w:p>
        </w:tc>
      </w:tr>
      <w:tr w:rsidR="003741A5" w:rsidRPr="00C222AD" w14:paraId="705F1F7A" w14:textId="77777777" w:rsidTr="006C184C">
        <w:tc>
          <w:tcPr>
            <w:tcW w:w="1980" w:type="dxa"/>
          </w:tcPr>
          <w:p w14:paraId="6CD68FF6" w14:textId="52C76E52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6768F768" wp14:editId="0E5A2A8C">
                  <wp:extent cx="952500" cy="1046872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154D56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№4. На графике отражено изменение предложения на рынке производителей косметики: кривая S переместилась в положение S1. Какие из перечисленных факторов могут вызвать такое изменение?</w:t>
            </w:r>
          </w:p>
          <w:p w14:paraId="0E8C032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увеличение доходов потребителей</w:t>
            </w:r>
          </w:p>
          <w:p w14:paraId="2C609E4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сокращение количества потребителей</w:t>
            </w:r>
          </w:p>
          <w:p w14:paraId="11A4870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производителей косметики</w:t>
            </w:r>
          </w:p>
          <w:p w14:paraId="6FDCAF5E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закрытие ряда косметических фирм</w:t>
            </w:r>
          </w:p>
          <w:p w14:paraId="7E5DD270" w14:textId="0040A037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внедрение новых технологии производства косметики</w:t>
            </w:r>
          </w:p>
        </w:tc>
      </w:tr>
      <w:tr w:rsidR="003741A5" w:rsidRPr="00C222AD" w14:paraId="2914A5E2" w14:textId="77777777" w:rsidTr="006C184C">
        <w:tc>
          <w:tcPr>
            <w:tcW w:w="1980" w:type="dxa"/>
          </w:tcPr>
          <w:p w14:paraId="0C4770DA" w14:textId="64B6B6D2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5090887B" wp14:editId="53D0A9A1">
                  <wp:extent cx="952500" cy="1008667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5E466F9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№5. На графике отражено изменение предложения на рынке трикотажа: кривая S переместилась в положение S1. Какие из перечисленных факторов могут вызвать такое изменение?</w:t>
            </w:r>
          </w:p>
          <w:p w14:paraId="4F350B0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увеличение доходов потребителей</w:t>
            </w:r>
          </w:p>
          <w:p w14:paraId="40F473A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уменьшение количества покупателей трикотажных изделий</w:t>
            </w:r>
          </w:p>
          <w:p w14:paraId="7D05369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производителей трикотажа</w:t>
            </w:r>
          </w:p>
          <w:p w14:paraId="4C0C1AC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изменение вкусов покупателей трикотажных изделий</w:t>
            </w:r>
          </w:p>
          <w:p w14:paraId="2BC11378" w14:textId="076CB2CB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рост стоимости трикотажного полотна</w:t>
            </w:r>
          </w:p>
        </w:tc>
      </w:tr>
      <w:tr w:rsidR="003741A5" w:rsidRPr="00C222AD" w14:paraId="798E54BB" w14:textId="77777777" w:rsidTr="006C184C">
        <w:tc>
          <w:tcPr>
            <w:tcW w:w="1980" w:type="dxa"/>
          </w:tcPr>
          <w:p w14:paraId="182C86ED" w14:textId="759E320C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50F2EFF8" wp14:editId="12ECCF71">
                  <wp:extent cx="952500" cy="1008667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577D5E5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№6. На графике отражено изменение предложения яблок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7F99D3A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повышение цен на сельскохозяйственную технику</w:t>
            </w:r>
          </w:p>
          <w:p w14:paraId="4B5A6F0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уменьшение затрат производителей яблок</w:t>
            </w:r>
          </w:p>
          <w:p w14:paraId="6762885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потребителей</w:t>
            </w:r>
          </w:p>
          <w:p w14:paraId="4A15EDF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повышение расходов на транспортные услуги</w:t>
            </w:r>
          </w:p>
          <w:p w14:paraId="04B5CFED" w14:textId="294CA124" w:rsidR="000F346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высокий урожай яблок</w:t>
            </w:r>
          </w:p>
          <w:p w14:paraId="7F40F1EF" w14:textId="4DE5D1FE" w:rsidR="000F3469" w:rsidRPr="00C222AD" w:rsidRDefault="000F346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1A5" w:rsidRPr="00C222AD" w14:paraId="1881FA5C" w14:textId="77777777" w:rsidTr="006C184C">
        <w:tc>
          <w:tcPr>
            <w:tcW w:w="1980" w:type="dxa"/>
          </w:tcPr>
          <w:p w14:paraId="64559453" w14:textId="665FCCA5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43AD5D9" wp14:editId="602A9BA1">
                  <wp:extent cx="952500" cy="1046872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4E20C75A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№7. На графике отражено изменение предложения на рынке электротехники и бытовой техники: кривая S переместилась в положение S1. Какие из перечисленных факторов могут вызвать такое изменение?</w:t>
            </w:r>
          </w:p>
          <w:p w14:paraId="5A8CA2B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увеличение себестоимости электротехники</w:t>
            </w:r>
          </w:p>
          <w:p w14:paraId="604BD45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существенный рост доходов населения</w:t>
            </w:r>
          </w:p>
          <w:p w14:paraId="581F24B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повышение пошлин на ввоз бытовой техники и электроники</w:t>
            </w:r>
          </w:p>
          <w:p w14:paraId="3DCF6E8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открытие новых сетевых магазинов, торгующих электроникой и бытовой техникой</w:t>
            </w:r>
          </w:p>
          <w:p w14:paraId="422820E0" w14:textId="59CFC473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реализация программ государственной поддержки производителей электроники и бытовой техники</w:t>
            </w:r>
          </w:p>
        </w:tc>
      </w:tr>
      <w:tr w:rsidR="003741A5" w:rsidRPr="00C222AD" w14:paraId="55BCEE0D" w14:textId="77777777" w:rsidTr="006C184C">
        <w:tc>
          <w:tcPr>
            <w:tcW w:w="1980" w:type="dxa"/>
          </w:tcPr>
          <w:p w14:paraId="4D6E4BC0" w14:textId="5D314A25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lastRenderedPageBreak/>
              <w:drawing>
                <wp:inline distT="0" distB="0" distL="0" distR="0" wp14:anchorId="46F6657A" wp14:editId="759FD2B5">
                  <wp:extent cx="952500" cy="1008667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720E2E6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№8. На графике отражено изменение предложения сахара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2516E36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таможенных пошлин на импорт сахара</w:t>
            </w:r>
          </w:p>
          <w:p w14:paraId="7A1E08D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производителей сахара</w:t>
            </w:r>
          </w:p>
          <w:p w14:paraId="6D45B23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сокращение количества покупателей сахара</w:t>
            </w:r>
          </w:p>
          <w:p w14:paraId="25D3A68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уменьшение цен на энергоносителей</w:t>
            </w:r>
          </w:p>
          <w:p w14:paraId="1B5CE4A9" w14:textId="43A75C55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увеличение стоимости фасовки сахара</w:t>
            </w:r>
          </w:p>
        </w:tc>
      </w:tr>
      <w:tr w:rsidR="003741A5" w:rsidRPr="00C222AD" w14:paraId="36C35882" w14:textId="77777777" w:rsidTr="006C184C">
        <w:tc>
          <w:tcPr>
            <w:tcW w:w="1980" w:type="dxa"/>
          </w:tcPr>
          <w:p w14:paraId="33F8EDDD" w14:textId="6E0CF184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19A5409" wp14:editId="18969325">
                  <wp:extent cx="952500" cy="1008667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91A49E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№9. На графике отражено изменение предложения на рынке импортных автомобилей: кривая S переместилась в положение S1. Какие из перечисленных факторов могут вызвать такое изменение?</w:t>
            </w:r>
          </w:p>
          <w:p w14:paraId="30920A7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цен на отечественные автомобили</w:t>
            </w:r>
          </w:p>
          <w:p w14:paraId="6DA8787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повышение таможенных пошлин</w:t>
            </w:r>
          </w:p>
          <w:p w14:paraId="7322ED2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рост цен на бензин</w:t>
            </w:r>
          </w:p>
          <w:p w14:paraId="1DF2107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производителей отечественных автомобилей</w:t>
            </w:r>
          </w:p>
          <w:p w14:paraId="6FCA1638" w14:textId="6A6FABAE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повышение доходов потребителей</w:t>
            </w:r>
          </w:p>
        </w:tc>
      </w:tr>
      <w:tr w:rsidR="003741A5" w:rsidRPr="00C222AD" w14:paraId="0AB3F70F" w14:textId="77777777" w:rsidTr="006C184C">
        <w:tc>
          <w:tcPr>
            <w:tcW w:w="1980" w:type="dxa"/>
          </w:tcPr>
          <w:p w14:paraId="7F2737EF" w14:textId="711D12FB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36E0DC4" wp14:editId="3012BEF1">
                  <wp:extent cx="952500" cy="1046872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31DB5682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№10. На графике отражено изменение предложения на рынке зерна: кривая S переместилась в положение S1. Какие из перечисленных факторов могут вызвать такое изменение?</w:t>
            </w:r>
          </w:p>
          <w:p w14:paraId="46928B6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повышение цен на топливо и удобрения</w:t>
            </w:r>
          </w:p>
          <w:p w14:paraId="7EFB920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предоставление налоговых льгот фермерам</w:t>
            </w:r>
          </w:p>
          <w:p w14:paraId="141E616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рост числа хлебопекарных и кондитерских предприятий</w:t>
            </w:r>
          </w:p>
          <w:p w14:paraId="6C8A6E5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высокий урожай зерна</w:t>
            </w:r>
          </w:p>
          <w:p w14:paraId="1E99BB52" w14:textId="15B746D0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увеличение стоимости транспортных услуг</w:t>
            </w:r>
          </w:p>
        </w:tc>
      </w:tr>
      <w:tr w:rsidR="003741A5" w:rsidRPr="00C222AD" w14:paraId="633F1620" w14:textId="77777777" w:rsidTr="006C184C">
        <w:tc>
          <w:tcPr>
            <w:tcW w:w="1980" w:type="dxa"/>
          </w:tcPr>
          <w:p w14:paraId="3519ABC1" w14:textId="2AD2B1E1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6FFEC16D" wp14:editId="1B4F77BF">
                  <wp:extent cx="952500" cy="1046872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491ADED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№11. На графике отражено изменение предложения свёклы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26E3AC0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 xml:space="preserve">рост цен на сельскохозяйственную технику </w:t>
            </w:r>
          </w:p>
          <w:p w14:paraId="074B292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повышение цен на минеральные удобрения</w:t>
            </w:r>
          </w:p>
          <w:p w14:paraId="6975FE1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снижение пошлин на импорт свёклы</w:t>
            </w:r>
          </w:p>
          <w:p w14:paraId="6EA1215A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падение доходов производителей свёклы</w:t>
            </w:r>
          </w:p>
          <w:p w14:paraId="34DED285" w14:textId="36895C9A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сокращение затрат на транспортные услуги</w:t>
            </w:r>
          </w:p>
        </w:tc>
      </w:tr>
      <w:tr w:rsidR="003741A5" w:rsidRPr="00C222AD" w14:paraId="125C7122" w14:textId="77777777" w:rsidTr="006C184C">
        <w:tc>
          <w:tcPr>
            <w:tcW w:w="1980" w:type="dxa"/>
          </w:tcPr>
          <w:p w14:paraId="0640B35A" w14:textId="65F9E860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3F54A2C3" wp14:editId="2CF4DE4B">
                  <wp:extent cx="952500" cy="1046872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761E78C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№12. На графике отражено изменение предложения на рынке производителей сельскохозяйственной техники: кривая S переместилась в положение S1. Какие из перечисленных факторов могут вызвать такое изменение?</w:t>
            </w:r>
          </w:p>
          <w:p w14:paraId="0A0C740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закрытие ряда сборочных производств сельскохозяйственной техники</w:t>
            </w:r>
          </w:p>
          <w:p w14:paraId="1ACB6B8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производителей сельскохозяйственной техники</w:t>
            </w:r>
          </w:p>
          <w:p w14:paraId="08E9357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внедрение новых технологий сборки зерноуборочных комбайнов</w:t>
            </w:r>
          </w:p>
          <w:p w14:paraId="75B4259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увеличение таможенных пошлин на импортную сельскохозяйственную технику</w:t>
            </w:r>
          </w:p>
          <w:p w14:paraId="7B2D427B" w14:textId="1B13D1A7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ожидание роста цен на сельскохозяйственную технику</w:t>
            </w:r>
          </w:p>
        </w:tc>
      </w:tr>
      <w:tr w:rsidR="003741A5" w:rsidRPr="00C222AD" w14:paraId="5416803A" w14:textId="77777777" w:rsidTr="006C184C">
        <w:tc>
          <w:tcPr>
            <w:tcW w:w="1980" w:type="dxa"/>
          </w:tcPr>
          <w:p w14:paraId="7F6CCFFB" w14:textId="6DA5759E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7F9E2EBF" wp14:editId="72745B6E">
                  <wp:extent cx="952500" cy="1046872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7958378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№13. На графике отражено изменение предложения спортивного инвентаря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485775B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снижение доходов производителей спортивного инвентаря</w:t>
            </w:r>
          </w:p>
          <w:p w14:paraId="5E4B932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увеличение цен на исходные комплектующие</w:t>
            </w:r>
          </w:p>
          <w:p w14:paraId="1459C07A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снижение затрат на транспортировку спортивного инвентаря</w:t>
            </w:r>
          </w:p>
          <w:p w14:paraId="5239B25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уменьшение налога на аренду производственных мощностей</w:t>
            </w:r>
          </w:p>
          <w:p w14:paraId="0C73DDF4" w14:textId="0A7C2314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падение доходов потребителей</w:t>
            </w:r>
          </w:p>
        </w:tc>
      </w:tr>
      <w:tr w:rsidR="003741A5" w:rsidRPr="00C222AD" w14:paraId="19518A63" w14:textId="77777777" w:rsidTr="006C184C">
        <w:tc>
          <w:tcPr>
            <w:tcW w:w="1980" w:type="dxa"/>
          </w:tcPr>
          <w:p w14:paraId="7E421FD0" w14:textId="65E46C98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726F81C" wp14:editId="7D090B6E">
                  <wp:extent cx="952500" cy="1008667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07F484D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№14. На графике отражено изменение предложения картофеля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4A98AE3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снижение цен на бензин</w:t>
            </w:r>
          </w:p>
          <w:p w14:paraId="5E5FDE0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производителей картофеля</w:t>
            </w:r>
          </w:p>
          <w:p w14:paraId="1ED583E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увеличение цен на минеральные удобрения</w:t>
            </w:r>
          </w:p>
          <w:p w14:paraId="00328BE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уменьшение платы за аренду земли</w:t>
            </w:r>
          </w:p>
          <w:p w14:paraId="49CB5A3C" w14:textId="2E2D622D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низкий урожай картофеля</w:t>
            </w:r>
          </w:p>
        </w:tc>
      </w:tr>
      <w:tr w:rsidR="003741A5" w:rsidRPr="00C222AD" w14:paraId="3EA065D0" w14:textId="77777777" w:rsidTr="006C184C">
        <w:tc>
          <w:tcPr>
            <w:tcW w:w="1980" w:type="dxa"/>
          </w:tcPr>
          <w:p w14:paraId="6836C297" w14:textId="1ECD89C4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lastRenderedPageBreak/>
              <w:drawing>
                <wp:inline distT="0" distB="0" distL="0" distR="0" wp14:anchorId="4E2AF546" wp14:editId="61106CCC">
                  <wp:extent cx="952500" cy="1008667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4B81BF46" w14:textId="649D5E3D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</w:t>
            </w:r>
            <w:r w:rsidR="000F3469" w:rsidRPr="00C222AD">
              <w:rPr>
                <w:rFonts w:ascii="Times New Roman" w:hAnsi="Times New Roman" w:cs="Times New Roman"/>
              </w:rPr>
              <w:t>5</w:t>
            </w:r>
            <w:r w:rsidRPr="00C222AD">
              <w:rPr>
                <w:rFonts w:ascii="Times New Roman" w:hAnsi="Times New Roman" w:cs="Times New Roman"/>
              </w:rPr>
              <w:t>. На графике отражено изменение предложения на рынке банковских услуг: кривая S переместилась в положение S1. Какие из перечисленных факторов могут вызвать такое изменение?</w:t>
            </w:r>
          </w:p>
          <w:p w14:paraId="4B93B14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потребителей</w:t>
            </w:r>
          </w:p>
          <w:p w14:paraId="7C04CA4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разорение нескольких крупных банков</w:t>
            </w:r>
          </w:p>
          <w:p w14:paraId="5ED01B2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увеличение количества клиентов в банковском секторе</w:t>
            </w:r>
          </w:p>
          <w:p w14:paraId="70AF2EB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популярности банковских услуг</w:t>
            </w:r>
          </w:p>
          <w:p w14:paraId="17D417C4" w14:textId="0B9F0FA0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повышение налоговой нагрузки на банковский сектор</w:t>
            </w:r>
          </w:p>
        </w:tc>
      </w:tr>
      <w:tr w:rsidR="003741A5" w:rsidRPr="00C222AD" w14:paraId="191C6AB6" w14:textId="77777777" w:rsidTr="006C184C">
        <w:tc>
          <w:tcPr>
            <w:tcW w:w="1980" w:type="dxa"/>
          </w:tcPr>
          <w:p w14:paraId="2A6EAB77" w14:textId="054A36D6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B26694A" wp14:editId="5BA2028A">
                  <wp:extent cx="952500" cy="1008667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7BF3A9A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№16. На графике отражено изменение предложения на рынке жилья: кривая S переместилась в положение S1. Какие из перечисленных факторов могут вызвать такое изменение?</w:t>
            </w:r>
          </w:p>
          <w:p w14:paraId="4DC079A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развитие программ кредитования покупки квартир</w:t>
            </w:r>
          </w:p>
          <w:p w14:paraId="6C0803F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увеличение прибыли продавцов строящегося жилья</w:t>
            </w:r>
          </w:p>
          <w:p w14:paraId="0A8CDDB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разорение ряда строительных фирм</w:t>
            </w:r>
          </w:p>
          <w:p w14:paraId="59229E4E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населения</w:t>
            </w:r>
          </w:p>
          <w:p w14:paraId="72B4B1F8" w14:textId="201FF499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повышение стоимости строительных материалов</w:t>
            </w:r>
          </w:p>
        </w:tc>
      </w:tr>
      <w:tr w:rsidR="003741A5" w:rsidRPr="00C222AD" w14:paraId="460BF93B" w14:textId="77777777" w:rsidTr="006C184C">
        <w:tc>
          <w:tcPr>
            <w:tcW w:w="1980" w:type="dxa"/>
          </w:tcPr>
          <w:p w14:paraId="38C4B810" w14:textId="008EB48D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7DB1400A" wp14:editId="13F2B008">
                  <wp:extent cx="952500" cy="1008667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4881F45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№17. На графике отражено изменение предложения на рынке свинины: кривая S переместилась в положение S1. Какие из перечисленных факторов могут вызвать такое изменение?</w:t>
            </w:r>
          </w:p>
          <w:p w14:paraId="3C8811B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населения</w:t>
            </w:r>
          </w:p>
          <w:p w14:paraId="4B1B637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импортеров свинины</w:t>
            </w:r>
          </w:p>
          <w:p w14:paraId="74C437A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повышение цен на свинину</w:t>
            </w:r>
          </w:p>
          <w:p w14:paraId="2697F6E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снижение цен на куриное мясо</w:t>
            </w:r>
          </w:p>
          <w:p w14:paraId="6DD601B2" w14:textId="2EE8ECA4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уменьшение количества переработчиков свинины</w:t>
            </w:r>
          </w:p>
        </w:tc>
      </w:tr>
      <w:tr w:rsidR="003741A5" w:rsidRPr="00C222AD" w14:paraId="5FC1FF8A" w14:textId="77777777" w:rsidTr="006C184C">
        <w:tc>
          <w:tcPr>
            <w:tcW w:w="1980" w:type="dxa"/>
          </w:tcPr>
          <w:p w14:paraId="66B23B39" w14:textId="4D5A3103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18171908" wp14:editId="492812AF">
                  <wp:extent cx="952500" cy="1046872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21345B8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№18. На графике отражено изменение предложения на рынке кухонной мебели: кривая S переместилась в положение S1. Какие из перечисленных факторов могут вызвать такое изменение?</w:t>
            </w:r>
          </w:p>
          <w:p w14:paraId="70A7B72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потребителей</w:t>
            </w:r>
          </w:p>
          <w:p w14:paraId="6D2A826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снижение цен на кухонную мебель</w:t>
            </w:r>
          </w:p>
          <w:p w14:paraId="12DA640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уменьшение стоимости комплектующих для  кухонной мебели</w:t>
            </w:r>
          </w:p>
          <w:p w14:paraId="5F3CC8B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производителей кухонной мебели</w:t>
            </w:r>
          </w:p>
          <w:p w14:paraId="5E96F1AA" w14:textId="39EE1D8E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рост популярности новых моделей кухонной мебели</w:t>
            </w:r>
          </w:p>
        </w:tc>
      </w:tr>
      <w:tr w:rsidR="003741A5" w:rsidRPr="00C222AD" w14:paraId="48A68A55" w14:textId="77777777" w:rsidTr="006C184C">
        <w:tc>
          <w:tcPr>
            <w:tcW w:w="1980" w:type="dxa"/>
          </w:tcPr>
          <w:p w14:paraId="307549D8" w14:textId="5EC3AD63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13DF9B2A" wp14:editId="045058D4">
                  <wp:extent cx="952500" cy="1008667"/>
                  <wp:effectExtent l="0" t="0" r="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1D5991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№19. На графике отражено изменение предложения на рынке сотовой телефонной связи: кривая S переместилась в положение S1. Какие из перечисленных факторов могут вызвать такое изменение?</w:t>
            </w:r>
          </w:p>
          <w:p w14:paraId="5A5F80F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появление новых операторов сотовой связи</w:t>
            </w:r>
          </w:p>
          <w:p w14:paraId="1CE2791E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телефонных операторов</w:t>
            </w:r>
          </w:p>
          <w:p w14:paraId="374D260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разорение двух крупных операторов сотовой связи</w:t>
            </w:r>
          </w:p>
          <w:p w14:paraId="25B8A1E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популярности мобильных телефонов</w:t>
            </w:r>
          </w:p>
          <w:p w14:paraId="1E9EAED9" w14:textId="3726E538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повышение доходов населения</w:t>
            </w:r>
          </w:p>
        </w:tc>
      </w:tr>
      <w:tr w:rsidR="003741A5" w:rsidRPr="00C222AD" w14:paraId="383546FB" w14:textId="77777777" w:rsidTr="006C184C">
        <w:tc>
          <w:tcPr>
            <w:tcW w:w="1980" w:type="dxa"/>
          </w:tcPr>
          <w:p w14:paraId="3815AE01" w14:textId="22C1D132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0832C5B" wp14:editId="43495395">
                  <wp:extent cx="952500" cy="1008667"/>
                  <wp:effectExtent l="0" t="0" r="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444151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№20.  На графике отражено изменение предложения капусты на соответствующем рынке: кривая S переместилась в положение S1. Какие из перечисленных факторов могут вызвать такое изменение?</w:t>
            </w:r>
          </w:p>
          <w:p w14:paraId="22EA2C2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предоставление льготных кредитов фермерам</w:t>
            </w:r>
          </w:p>
          <w:p w14:paraId="0CABFC3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гибель урожая в результате неблагоприятных погодных условий</w:t>
            </w:r>
          </w:p>
          <w:p w14:paraId="3CF7274A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увеличение доходов производителей капусты</w:t>
            </w:r>
          </w:p>
          <w:p w14:paraId="70AB17E6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снижение цен на бензин</w:t>
            </w:r>
          </w:p>
          <w:p w14:paraId="32C12F03" w14:textId="6EC0C079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рост цен на посадочные материалы</w:t>
            </w:r>
          </w:p>
        </w:tc>
      </w:tr>
      <w:tr w:rsidR="003741A5" w:rsidRPr="00C222AD" w14:paraId="110FB7BB" w14:textId="77777777" w:rsidTr="006C184C">
        <w:tc>
          <w:tcPr>
            <w:tcW w:w="1980" w:type="dxa"/>
          </w:tcPr>
          <w:p w14:paraId="6EF0CA32" w14:textId="3EDA1519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4F682FBB" wp14:editId="6AFBF5FE">
                  <wp:extent cx="952500" cy="1046872"/>
                  <wp:effectExtent l="0" t="0" r="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602C22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№21. На графике отражено изменение предложения на рынке сухофруктов: кривая S переместилась в положение S1. Какие из перечисленных факторов могут вызвать такое изменение?</w:t>
            </w:r>
          </w:p>
          <w:p w14:paraId="12DE229D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снижение импортных пошлин на ввоз сухофруктов</w:t>
            </w:r>
          </w:p>
          <w:p w14:paraId="6EE2A47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населения</w:t>
            </w:r>
          </w:p>
          <w:p w14:paraId="07CC7BB8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неурожай фруктов в стране</w:t>
            </w:r>
          </w:p>
          <w:p w14:paraId="4AB2F984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сокращение количества продавцов сухофруктов</w:t>
            </w:r>
          </w:p>
          <w:p w14:paraId="2689D727" w14:textId="4F1B1538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снижение стоимости транспортировки сухофруктов</w:t>
            </w:r>
          </w:p>
        </w:tc>
      </w:tr>
      <w:tr w:rsidR="003741A5" w:rsidRPr="00C222AD" w14:paraId="6BA2D30D" w14:textId="77777777" w:rsidTr="006C184C">
        <w:tc>
          <w:tcPr>
            <w:tcW w:w="1980" w:type="dxa"/>
          </w:tcPr>
          <w:p w14:paraId="23083C21" w14:textId="66867608" w:rsidR="003741A5" w:rsidRPr="00C222AD" w:rsidRDefault="000F3469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lastRenderedPageBreak/>
              <w:drawing>
                <wp:inline distT="0" distB="0" distL="0" distR="0" wp14:anchorId="4F6B0E56" wp14:editId="5911D5A1">
                  <wp:extent cx="952500" cy="1008667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06E278F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№22. На графике отражено изменение предложения на рынке туристических услуг: кривая S переместилась в положение S1. Какие из перечисленных факторов могут вызвать такое изменение?</w:t>
            </w:r>
          </w:p>
          <w:p w14:paraId="3947513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закрытие популярных туристических направлений</w:t>
            </w:r>
          </w:p>
          <w:p w14:paraId="0004127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рост цен на туристические путевки</w:t>
            </w:r>
          </w:p>
          <w:p w14:paraId="3744098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требование государства увеличить уставный капитал туристических фирм</w:t>
            </w:r>
          </w:p>
          <w:p w14:paraId="482EA51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сокращение налогов на турбизнес</w:t>
            </w:r>
          </w:p>
          <w:p w14:paraId="0DF78480" w14:textId="408110CB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снижение требований к туристической отрасли со стороны клиентов</w:t>
            </w:r>
          </w:p>
        </w:tc>
      </w:tr>
      <w:tr w:rsidR="003741A5" w:rsidRPr="00C222AD" w14:paraId="25EE9F02" w14:textId="77777777" w:rsidTr="006C184C">
        <w:tc>
          <w:tcPr>
            <w:tcW w:w="1980" w:type="dxa"/>
          </w:tcPr>
          <w:p w14:paraId="1C62304D" w14:textId="0EB521C7" w:rsidR="003741A5" w:rsidRPr="00C222AD" w:rsidRDefault="00C222AD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55DD8B29" wp14:editId="2F3082C1">
                  <wp:extent cx="952500" cy="1008667"/>
                  <wp:effectExtent l="0" t="0" r="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0D0ABA0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№23. На графике отражено изменение предложения на рынке рыбных консервов: кривая S переместилась в положение S1. Какие из перечисленных факторов могут вызвать такое изменение?</w:t>
            </w:r>
          </w:p>
          <w:p w14:paraId="6F8E66D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удешевление рабочей силы</w:t>
            </w:r>
          </w:p>
          <w:p w14:paraId="450B517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совершенствование технологий в рыбной промышленности</w:t>
            </w:r>
          </w:p>
          <w:p w14:paraId="5E403D1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появление новых рыболовецких судов</w:t>
            </w:r>
          </w:p>
          <w:p w14:paraId="6174311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налогов на производителей рыбных консервов</w:t>
            </w:r>
          </w:p>
          <w:p w14:paraId="7DE3C44C" w14:textId="418BE665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увеличение стоимости транспортировки рыбных консервов</w:t>
            </w:r>
          </w:p>
        </w:tc>
      </w:tr>
      <w:tr w:rsidR="003741A5" w:rsidRPr="00C222AD" w14:paraId="38FD972F" w14:textId="77777777" w:rsidTr="006C184C">
        <w:tc>
          <w:tcPr>
            <w:tcW w:w="1980" w:type="dxa"/>
          </w:tcPr>
          <w:p w14:paraId="78D00335" w14:textId="38763417" w:rsidR="003741A5" w:rsidRPr="00C222AD" w:rsidRDefault="00C222AD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29B93930" wp14:editId="41D3B051">
                  <wp:extent cx="952500" cy="1046872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6EE8AB89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№24. На графике отражено изменение предложения на рынке книжной продукции: кривая S переместилась в положение S1. Какие из перечисленных факторов могут вызвать такое изменение?</w:t>
            </w:r>
          </w:p>
          <w:p w14:paraId="6F099297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книгоиздательские фирмы</w:t>
            </w:r>
          </w:p>
          <w:p w14:paraId="5D499361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перепрофилирование издательств на выпуск электронных книг</w:t>
            </w:r>
          </w:p>
          <w:p w14:paraId="6AA7D91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снижение спроса потребителей на книги и журналы</w:t>
            </w:r>
          </w:p>
          <w:p w14:paraId="443F1913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рост стоимости печатного оборудования</w:t>
            </w:r>
          </w:p>
          <w:p w14:paraId="5F180ED3" w14:textId="43B1B4B6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внедрение новых технологий книгоиздания</w:t>
            </w:r>
          </w:p>
        </w:tc>
      </w:tr>
      <w:tr w:rsidR="003741A5" w:rsidRPr="00C222AD" w14:paraId="62E1CBA8" w14:textId="77777777" w:rsidTr="006C184C">
        <w:tc>
          <w:tcPr>
            <w:tcW w:w="1980" w:type="dxa"/>
          </w:tcPr>
          <w:p w14:paraId="739DBA71" w14:textId="716B7C1B" w:rsidR="003741A5" w:rsidRPr="00C222AD" w:rsidRDefault="00C222AD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4385195C" wp14:editId="642ABA82">
                  <wp:extent cx="952500" cy="1008667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397C972E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№25. На графике отражено изменение предложения на рынке цифровых видеокамер: кривая S переместилась в положение S1. Какие из перечисленных факторов могут вызвать такое изменение?</w:t>
            </w:r>
          </w:p>
          <w:p w14:paraId="7BC09C65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увеличение налогов на производителей видеотехники</w:t>
            </w:r>
          </w:p>
          <w:p w14:paraId="273CC2F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внедрение новых технологий сборки видеокамер</w:t>
            </w:r>
          </w:p>
          <w:p w14:paraId="6110ED6D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рост доходов потребителей</w:t>
            </w:r>
          </w:p>
          <w:p w14:paraId="61714B0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повышение цен на комплектующие цифровых видеокамер</w:t>
            </w:r>
          </w:p>
          <w:p w14:paraId="05066F20" w14:textId="52595DD5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снижение пошлин на импорт видеокамер</w:t>
            </w:r>
          </w:p>
        </w:tc>
      </w:tr>
      <w:tr w:rsidR="003741A5" w:rsidRPr="00C222AD" w14:paraId="7885B4AB" w14:textId="77777777" w:rsidTr="006C184C">
        <w:tc>
          <w:tcPr>
            <w:tcW w:w="1980" w:type="dxa"/>
          </w:tcPr>
          <w:p w14:paraId="0B4ECC3E" w14:textId="114B40E0" w:rsidR="003741A5" w:rsidRPr="00C222AD" w:rsidRDefault="00C222AD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0F048873" wp14:editId="3BF36AA9">
                  <wp:extent cx="952500" cy="1046872"/>
                  <wp:effectExtent l="0" t="0" r="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97" cy="10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70A12E32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№26. На графике отражено изменение предложения на рынке услуг неквалифицированной рабочей силы: кривая S переместилась в положение S1. Какие из перечисленных факторов могут вызвать такое изменение?</w:t>
            </w:r>
          </w:p>
          <w:p w14:paraId="72762A2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увеличение безработицы в стране</w:t>
            </w:r>
          </w:p>
          <w:p w14:paraId="3A3CDD7C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повышение доли лиц с высшим образованием</w:t>
            </w:r>
          </w:p>
          <w:p w14:paraId="4C09AF7E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рост числа мигрантов в стране</w:t>
            </w:r>
          </w:p>
          <w:p w14:paraId="2A9E5F9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открытие новых высокотехнологичных производств</w:t>
            </w:r>
          </w:p>
          <w:p w14:paraId="68FE22B0" w14:textId="18C7315A" w:rsidR="003741A5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повышение пенсионного возраста</w:t>
            </w:r>
          </w:p>
        </w:tc>
      </w:tr>
      <w:tr w:rsidR="003741A5" w:rsidRPr="00C222AD" w14:paraId="5521FF5F" w14:textId="77777777" w:rsidTr="006C184C">
        <w:tc>
          <w:tcPr>
            <w:tcW w:w="1980" w:type="dxa"/>
          </w:tcPr>
          <w:p w14:paraId="3C70F231" w14:textId="48251C28" w:rsidR="003741A5" w:rsidRPr="00C222AD" w:rsidRDefault="00C222AD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22AD">
              <w:rPr>
                <w:noProof/>
              </w:rPr>
              <w:drawing>
                <wp:inline distT="0" distB="0" distL="0" distR="0" wp14:anchorId="52B611B5" wp14:editId="2DD22B2A">
                  <wp:extent cx="952500" cy="1008667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81" cy="10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2DC43320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№27. На графике отражено изменение предложения на рынке ценных бумаг: кривая S переместилась в положение S1. Какие из перечисленных факторов могут вызвать такое изменение?</w:t>
            </w:r>
          </w:p>
          <w:p w14:paraId="5AEA0FFD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1)</w:t>
            </w:r>
            <w:r w:rsidRPr="00C222AD">
              <w:rPr>
                <w:rFonts w:ascii="Times New Roman" w:hAnsi="Times New Roman" w:cs="Times New Roman"/>
              </w:rPr>
              <w:tab/>
              <w:t>рост количества покупателей акции</w:t>
            </w:r>
          </w:p>
          <w:p w14:paraId="6074540B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2)</w:t>
            </w:r>
            <w:r w:rsidRPr="00C222AD">
              <w:rPr>
                <w:rFonts w:ascii="Times New Roman" w:hAnsi="Times New Roman" w:cs="Times New Roman"/>
              </w:rPr>
              <w:tab/>
              <w:t>повышение стоимости облигаций</w:t>
            </w:r>
          </w:p>
          <w:p w14:paraId="69C922DA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3)</w:t>
            </w:r>
            <w:r w:rsidRPr="00C222AD">
              <w:rPr>
                <w:rFonts w:ascii="Times New Roman" w:hAnsi="Times New Roman" w:cs="Times New Roman"/>
              </w:rPr>
              <w:tab/>
              <w:t>разорение ряда крупных акционерных предприятий</w:t>
            </w:r>
          </w:p>
          <w:p w14:paraId="644B04DF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4)</w:t>
            </w:r>
            <w:r w:rsidRPr="00C222AD">
              <w:rPr>
                <w:rFonts w:ascii="Times New Roman" w:hAnsi="Times New Roman" w:cs="Times New Roman"/>
              </w:rPr>
              <w:tab/>
              <w:t>снижение налогов на операции с ценными бумагами</w:t>
            </w:r>
          </w:p>
          <w:p w14:paraId="2D06CCA2" w14:textId="77777777" w:rsidR="002B2AA9" w:rsidRPr="00C222AD" w:rsidRDefault="002B2AA9" w:rsidP="002B2A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222AD">
              <w:rPr>
                <w:rFonts w:ascii="Times New Roman" w:hAnsi="Times New Roman" w:cs="Times New Roman"/>
              </w:rPr>
              <w:t>5)</w:t>
            </w:r>
            <w:r w:rsidRPr="00C222AD">
              <w:rPr>
                <w:rFonts w:ascii="Times New Roman" w:hAnsi="Times New Roman" w:cs="Times New Roman"/>
              </w:rPr>
              <w:tab/>
              <w:t>ожидание роста фондового рынка в следующем квартале</w:t>
            </w:r>
          </w:p>
          <w:p w14:paraId="54081532" w14:textId="77777777" w:rsidR="003741A5" w:rsidRPr="00C222AD" w:rsidRDefault="003741A5" w:rsidP="003741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3CD6F37" w14:textId="375E0BC4" w:rsidR="002E1B02" w:rsidRPr="003741A5" w:rsidRDefault="002E1B02" w:rsidP="00C222A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E1B02" w:rsidRPr="003741A5" w:rsidSect="003741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D3A"/>
    <w:multiLevelType w:val="hybridMultilevel"/>
    <w:tmpl w:val="7A3EF7E6"/>
    <w:lvl w:ilvl="0" w:tplc="7AA0C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D365A"/>
    <w:multiLevelType w:val="hybridMultilevel"/>
    <w:tmpl w:val="30689682"/>
    <w:lvl w:ilvl="0" w:tplc="E3549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A2A41"/>
    <w:multiLevelType w:val="hybridMultilevel"/>
    <w:tmpl w:val="E1088070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6196A"/>
    <w:multiLevelType w:val="hybridMultilevel"/>
    <w:tmpl w:val="52526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579"/>
    <w:multiLevelType w:val="hybridMultilevel"/>
    <w:tmpl w:val="40765596"/>
    <w:lvl w:ilvl="0" w:tplc="2778A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81AE9"/>
    <w:multiLevelType w:val="hybridMultilevel"/>
    <w:tmpl w:val="BDE0F020"/>
    <w:lvl w:ilvl="0" w:tplc="75B2B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41D7F"/>
    <w:multiLevelType w:val="hybridMultilevel"/>
    <w:tmpl w:val="19FACD46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045E"/>
    <w:multiLevelType w:val="hybridMultilevel"/>
    <w:tmpl w:val="06E00D00"/>
    <w:lvl w:ilvl="0" w:tplc="7D048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F3656"/>
    <w:multiLevelType w:val="hybridMultilevel"/>
    <w:tmpl w:val="98880D58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863361"/>
    <w:multiLevelType w:val="hybridMultilevel"/>
    <w:tmpl w:val="BA9440C8"/>
    <w:lvl w:ilvl="0" w:tplc="6FA2F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BF0492"/>
    <w:multiLevelType w:val="hybridMultilevel"/>
    <w:tmpl w:val="0BBEEF54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E97254"/>
    <w:multiLevelType w:val="hybridMultilevel"/>
    <w:tmpl w:val="09A087E8"/>
    <w:lvl w:ilvl="0" w:tplc="4328E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266D7E"/>
    <w:multiLevelType w:val="hybridMultilevel"/>
    <w:tmpl w:val="AB44E8BA"/>
    <w:lvl w:ilvl="0" w:tplc="B4A4A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75406"/>
    <w:multiLevelType w:val="hybridMultilevel"/>
    <w:tmpl w:val="3CD069CA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9B6D2C"/>
    <w:multiLevelType w:val="hybridMultilevel"/>
    <w:tmpl w:val="3A36A670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C220AE"/>
    <w:multiLevelType w:val="hybridMultilevel"/>
    <w:tmpl w:val="DE1C6ECE"/>
    <w:lvl w:ilvl="0" w:tplc="D9320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E7D68"/>
    <w:multiLevelType w:val="hybridMultilevel"/>
    <w:tmpl w:val="810418FE"/>
    <w:lvl w:ilvl="0" w:tplc="79B4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15058"/>
    <w:multiLevelType w:val="hybridMultilevel"/>
    <w:tmpl w:val="3EF821A0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12398A"/>
    <w:multiLevelType w:val="hybridMultilevel"/>
    <w:tmpl w:val="4D505BB2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FC7776"/>
    <w:multiLevelType w:val="hybridMultilevel"/>
    <w:tmpl w:val="E0C21762"/>
    <w:lvl w:ilvl="0" w:tplc="CF28D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263BE3"/>
    <w:multiLevelType w:val="hybridMultilevel"/>
    <w:tmpl w:val="AD6813EE"/>
    <w:lvl w:ilvl="0" w:tplc="1E2CC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030874"/>
    <w:multiLevelType w:val="hybridMultilevel"/>
    <w:tmpl w:val="C944AEC0"/>
    <w:lvl w:ilvl="0" w:tplc="EA6CC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104ABA"/>
    <w:multiLevelType w:val="hybridMultilevel"/>
    <w:tmpl w:val="A6E41D72"/>
    <w:lvl w:ilvl="0" w:tplc="DF92A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E75D91"/>
    <w:multiLevelType w:val="hybridMultilevel"/>
    <w:tmpl w:val="F47845D2"/>
    <w:lvl w:ilvl="0" w:tplc="47E69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335AE"/>
    <w:multiLevelType w:val="hybridMultilevel"/>
    <w:tmpl w:val="501A5D7C"/>
    <w:lvl w:ilvl="0" w:tplc="D9C25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641CEC"/>
    <w:multiLevelType w:val="hybridMultilevel"/>
    <w:tmpl w:val="5D7A74A4"/>
    <w:lvl w:ilvl="0" w:tplc="B2D66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7C21EF"/>
    <w:multiLevelType w:val="hybridMultilevel"/>
    <w:tmpl w:val="56346C34"/>
    <w:lvl w:ilvl="0" w:tplc="CA280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19"/>
  </w:num>
  <w:num w:numId="5">
    <w:abstractNumId w:val="1"/>
  </w:num>
  <w:num w:numId="6">
    <w:abstractNumId w:val="26"/>
  </w:num>
  <w:num w:numId="7">
    <w:abstractNumId w:val="23"/>
  </w:num>
  <w:num w:numId="8">
    <w:abstractNumId w:val="20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21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4"/>
  </w:num>
  <w:num w:numId="19">
    <w:abstractNumId w:val="25"/>
  </w:num>
  <w:num w:numId="20">
    <w:abstractNumId w:val="10"/>
  </w:num>
  <w:num w:numId="21">
    <w:abstractNumId w:val="13"/>
  </w:num>
  <w:num w:numId="22">
    <w:abstractNumId w:val="6"/>
  </w:num>
  <w:num w:numId="23">
    <w:abstractNumId w:val="2"/>
  </w:num>
  <w:num w:numId="24">
    <w:abstractNumId w:val="8"/>
  </w:num>
  <w:num w:numId="25">
    <w:abstractNumId w:val="17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1"/>
    <w:rsid w:val="000B5A13"/>
    <w:rsid w:val="000F3469"/>
    <w:rsid w:val="001845A3"/>
    <w:rsid w:val="00186551"/>
    <w:rsid w:val="002B2AA9"/>
    <w:rsid w:val="002E1B02"/>
    <w:rsid w:val="003741A5"/>
    <w:rsid w:val="003C358C"/>
    <w:rsid w:val="003F05C8"/>
    <w:rsid w:val="0042552C"/>
    <w:rsid w:val="00527D39"/>
    <w:rsid w:val="005C5633"/>
    <w:rsid w:val="006C0C78"/>
    <w:rsid w:val="006C184C"/>
    <w:rsid w:val="007730AD"/>
    <w:rsid w:val="00854484"/>
    <w:rsid w:val="008D752B"/>
    <w:rsid w:val="00A83A0B"/>
    <w:rsid w:val="00AB45B0"/>
    <w:rsid w:val="00C222AD"/>
    <w:rsid w:val="00CF70B3"/>
    <w:rsid w:val="00D306A8"/>
    <w:rsid w:val="00D80091"/>
    <w:rsid w:val="00E25789"/>
    <w:rsid w:val="00F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7DF2"/>
  <w15:chartTrackingRefBased/>
  <w15:docId w15:val="{AFB5BB8F-612A-4115-A486-1A9A4733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02"/>
    <w:pPr>
      <w:ind w:left="720"/>
      <w:contextualSpacing/>
    </w:pPr>
  </w:style>
  <w:style w:type="table" w:styleId="a4">
    <w:name w:val="Table Grid"/>
    <w:basedOn w:val="a1"/>
    <w:uiPriority w:val="39"/>
    <w:rsid w:val="003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171A-A1E6-4CAF-B95A-40546EC1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2018-11-01T05:53:00Z</dcterms:created>
  <dcterms:modified xsi:type="dcterms:W3CDTF">2018-12-18T17:41:00Z</dcterms:modified>
</cp:coreProperties>
</file>